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50506" w:rsidRDefault="00CB2C49" w:rsidP="00650506">
      <w:pPr>
        <w:jc w:val="center"/>
        <w:rPr>
          <w:b/>
          <w:sz w:val="24"/>
          <w:szCs w:val="24"/>
        </w:rPr>
      </w:pPr>
      <w:r w:rsidRPr="00650506">
        <w:rPr>
          <w:b/>
          <w:sz w:val="24"/>
          <w:szCs w:val="24"/>
        </w:rPr>
        <w:t>АННОТАЦИЯ</w:t>
      </w:r>
    </w:p>
    <w:p w:rsidR="00CB2C49" w:rsidRPr="00650506" w:rsidRDefault="00CB2C49" w:rsidP="00650506">
      <w:pPr>
        <w:jc w:val="center"/>
        <w:rPr>
          <w:sz w:val="24"/>
          <w:szCs w:val="24"/>
        </w:rPr>
      </w:pPr>
      <w:r w:rsidRPr="0065050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0506" w:rsidTr="00CB2C49">
        <w:tc>
          <w:tcPr>
            <w:tcW w:w="3261" w:type="dxa"/>
            <w:shd w:val="clear" w:color="auto" w:fill="E7E6E6" w:themeFill="background2"/>
          </w:tcPr>
          <w:p w:rsidR="0075328A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Особенности управления в государственном секторе экономики</w:t>
            </w:r>
          </w:p>
        </w:tc>
      </w:tr>
      <w:tr w:rsidR="00994851" w:rsidRPr="00650506" w:rsidTr="00637630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50506" w:rsidRDefault="00637630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38.04.0</w:t>
            </w:r>
            <w:r w:rsidR="00841054" w:rsidRPr="00650506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 xml:space="preserve">Все </w:t>
            </w:r>
            <w:r w:rsidR="00E77DE6" w:rsidRPr="00650506">
              <w:rPr>
                <w:sz w:val="24"/>
                <w:szCs w:val="24"/>
              </w:rPr>
              <w:t>профили</w:t>
            </w:r>
          </w:p>
        </w:tc>
      </w:tr>
      <w:tr w:rsidR="00230905" w:rsidRPr="00650506" w:rsidTr="00CB2C49">
        <w:tc>
          <w:tcPr>
            <w:tcW w:w="3261" w:type="dxa"/>
            <w:shd w:val="clear" w:color="auto" w:fill="E7E6E6" w:themeFill="background2"/>
          </w:tcPr>
          <w:p w:rsidR="00230905" w:rsidRPr="00650506" w:rsidRDefault="0023090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4</w:t>
            </w:r>
            <w:r w:rsidR="009C393D" w:rsidRPr="00650506">
              <w:rPr>
                <w:sz w:val="24"/>
                <w:szCs w:val="24"/>
              </w:rPr>
              <w:t xml:space="preserve"> </w:t>
            </w:r>
            <w:r w:rsidR="00230905" w:rsidRPr="00650506">
              <w:rPr>
                <w:sz w:val="24"/>
                <w:szCs w:val="24"/>
              </w:rPr>
              <w:t>з.е.</w:t>
            </w:r>
          </w:p>
        </w:tc>
      </w:tr>
      <w:tr w:rsidR="009B60C5" w:rsidRPr="00650506" w:rsidTr="00CB2C49">
        <w:tc>
          <w:tcPr>
            <w:tcW w:w="3261" w:type="dxa"/>
            <w:shd w:val="clear" w:color="auto" w:fill="E7E6E6" w:themeFill="background2"/>
          </w:tcPr>
          <w:p w:rsidR="009B60C5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Экзамен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50506" w:rsidRDefault="00994851" w:rsidP="00650506">
            <w:pPr>
              <w:rPr>
                <w:i/>
                <w:sz w:val="24"/>
                <w:szCs w:val="24"/>
                <w:highlight w:val="yellow"/>
              </w:rPr>
            </w:pPr>
            <w:r w:rsidRPr="0065050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Крат</w:t>
            </w:r>
            <w:r w:rsidR="00650506">
              <w:rPr>
                <w:b/>
                <w:i/>
                <w:sz w:val="24"/>
                <w:szCs w:val="24"/>
              </w:rPr>
              <w:t>к</w:t>
            </w:r>
            <w:r w:rsidRPr="0065050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1. Основные аспекты теории управления государственным сектором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 xml:space="preserve">Тема 2. Государственный сектор экономики: теоретические подходы к изучению 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3. Масштабы и критерии оценки государственного сектора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4. Субъекты и объекты государственного сектора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5. Современные проблемы и подходы к их решению в сфере экономики государственного сектора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C6622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Основная литература</w:t>
            </w:r>
            <w:r w:rsidR="00E02331" w:rsidRPr="00650506">
              <w:rPr>
                <w:b/>
                <w:sz w:val="24"/>
                <w:szCs w:val="24"/>
              </w:rPr>
              <w:t>:</w:t>
            </w:r>
          </w:p>
          <w:p w:rsidR="00C6622A" w:rsidRPr="00C6622A" w:rsidRDefault="00C6622A" w:rsidP="009756E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6622A">
              <w:rPr>
                <w:color w:val="000000"/>
                <w:sz w:val="24"/>
                <w:szCs w:val="24"/>
              </w:rPr>
              <w:t>Экономика общественного сектора (новая теория) [Электронный ресурс] : учебник для обучающихся по программам высшего образования направления подготовки «Государственное и муниципальное управление» (квалификация (степень) «магистр») / Р. С. Гринберг [и др.] ; под ред. О. М. Белоусовой. - Москва : РИОР: ИНФРА-М, 2019. - 440 с. </w:t>
            </w:r>
            <w:hyperlink r:id="rId8" w:tgtFrame="_blank" w:tooltip="читать полный текст" w:history="1">
              <w:r w:rsidRPr="00C6622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https://new.znanium.com/catalog/product/1007970</w:t>
              </w:r>
            </w:hyperlink>
          </w:p>
          <w:p w:rsidR="007C6C68" w:rsidRPr="00C6622A" w:rsidRDefault="00C6622A" w:rsidP="009756E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6622A">
              <w:rPr>
                <w:color w:val="000000"/>
                <w:sz w:val="24"/>
                <w:szCs w:val="24"/>
              </w:rPr>
              <w:t>Ахинов, Г. А. Экономика общественного сектора [Электронный ресурс] : учебник для студентов вузов, обучающихся по направлениям подготовки «Экономика» и «Государственное и муниципальное управление» (квалификация (степень) «бакалавр» и «магистр») / Г. А. Ахинов, И. Н. Мысляева. - 2-е изд., перераб. и доп. - Москва : ИНФРА-М, 2019. - 341 с. </w:t>
            </w:r>
            <w:hyperlink r:id="rId9" w:tgtFrame="_blank" w:tooltip="читать полный текст" w:history="1">
              <w:r w:rsidRPr="00C6622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https://new.znanium.com/catalog/product/1033884</w:t>
              </w:r>
            </w:hyperlink>
          </w:p>
          <w:p w:rsidR="00CB2C49" w:rsidRPr="00650506" w:rsidRDefault="00E02331" w:rsidP="009756E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 xml:space="preserve"> </w:t>
            </w:r>
            <w:r w:rsidR="00CB2C49" w:rsidRPr="006505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C6622A" w:rsidRDefault="00C6622A" w:rsidP="009756E1">
            <w:pPr>
              <w:pStyle w:val="a8"/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jc w:val="both"/>
            </w:pPr>
            <w:r w:rsidRPr="00C6622A">
              <w:t xml:space="preserve">Райзберг, Б. А. Государственное управление экономическими и социальными </w:t>
            </w:r>
            <w:r>
              <w:t>процессами [Электронный ресурс]</w:t>
            </w:r>
            <w:r w:rsidRPr="00C6622A">
              <w:t xml:space="preserve">: учебное пособие для студентов вузов, обучающихся по направлению </w:t>
            </w:r>
            <w:r>
              <w:t>подготовки 38.03.01 «Экономика»</w:t>
            </w:r>
            <w:r w:rsidRPr="00C6622A">
              <w:t xml:space="preserve"> / Б. А. Райзберг. - Москва : ИНФРА-М, 2016. - 384 с. </w:t>
            </w:r>
            <w:hyperlink r:id="rId10" w:tgtFrame="_blank" w:tooltip="читать полный текст" w:history="1">
              <w:r w:rsidRPr="00C6622A">
                <w:rPr>
                  <w:rStyle w:val="aff2"/>
                  <w:i/>
                  <w:iCs/>
                </w:rPr>
                <w:t>https://new.znanium.com/catalog/product/536436</w:t>
              </w:r>
            </w:hyperlink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650506">
              <w:rPr>
                <w:b/>
                <w:i/>
                <w:sz w:val="24"/>
                <w:szCs w:val="24"/>
              </w:rPr>
              <w:t>систем, онлайн</w:t>
            </w:r>
            <w:r w:rsidRPr="0065050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Общего доступа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67010" w:rsidRDefault="00567010" w:rsidP="00650506">
      <w:pPr>
        <w:ind w:left="-284"/>
        <w:rPr>
          <w:sz w:val="24"/>
          <w:szCs w:val="24"/>
        </w:rPr>
      </w:pPr>
    </w:p>
    <w:p w:rsidR="00994851" w:rsidRDefault="00F3084E" w:rsidP="00650506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  <w:r w:rsidR="00994851" w:rsidRPr="00650506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Мамяченков В.Н.</w:t>
      </w:r>
    </w:p>
    <w:p w:rsidR="00C6622A" w:rsidRPr="00650506" w:rsidRDefault="00C6622A" w:rsidP="00650506">
      <w:pPr>
        <w:ind w:left="-284"/>
        <w:rPr>
          <w:sz w:val="24"/>
          <w:szCs w:val="24"/>
          <w:u w:val="single"/>
        </w:rPr>
      </w:pPr>
    </w:p>
    <w:sectPr w:rsidR="00C6622A" w:rsidRPr="006505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78" w:rsidRDefault="00870A78">
      <w:r>
        <w:separator/>
      </w:r>
    </w:p>
  </w:endnote>
  <w:endnote w:type="continuationSeparator" w:id="0">
    <w:p w:rsidR="00870A78" w:rsidRDefault="008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78" w:rsidRDefault="00870A78">
      <w:r>
        <w:separator/>
      </w:r>
    </w:p>
  </w:footnote>
  <w:footnote w:type="continuationSeparator" w:id="0">
    <w:p w:rsidR="00870A78" w:rsidRDefault="0087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D4A61A5"/>
    <w:multiLevelType w:val="hybridMultilevel"/>
    <w:tmpl w:val="87A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5F5102"/>
    <w:multiLevelType w:val="multilevel"/>
    <w:tmpl w:val="05C0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DC77E0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F449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F8A01F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9"/>
  </w:num>
  <w:num w:numId="12">
    <w:abstractNumId w:val="17"/>
  </w:num>
  <w:num w:numId="13">
    <w:abstractNumId w:val="32"/>
  </w:num>
  <w:num w:numId="14">
    <w:abstractNumId w:val="12"/>
  </w:num>
  <w:num w:numId="15">
    <w:abstractNumId w:val="27"/>
  </w:num>
  <w:num w:numId="16">
    <w:abstractNumId w:val="39"/>
  </w:num>
  <w:num w:numId="17">
    <w:abstractNumId w:val="18"/>
  </w:num>
  <w:num w:numId="18">
    <w:abstractNumId w:val="11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10"/>
  </w:num>
  <w:num w:numId="25">
    <w:abstractNumId w:val="0"/>
  </w:num>
  <w:num w:numId="26">
    <w:abstractNumId w:val="28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7"/>
  </w:num>
  <w:num w:numId="34">
    <w:abstractNumId w:val="38"/>
  </w:num>
  <w:num w:numId="35">
    <w:abstractNumId w:val="31"/>
  </w:num>
  <w:num w:numId="36">
    <w:abstractNumId w:val="19"/>
  </w:num>
  <w:num w:numId="37">
    <w:abstractNumId w:val="14"/>
  </w:num>
  <w:num w:numId="38">
    <w:abstractNumId w:val="13"/>
  </w:num>
  <w:num w:numId="39">
    <w:abstractNumId w:val="25"/>
  </w:num>
  <w:num w:numId="40">
    <w:abstractNumId w:val="8"/>
  </w:num>
  <w:num w:numId="4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2E83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010"/>
    <w:rsid w:val="005700EA"/>
    <w:rsid w:val="00582AFC"/>
    <w:rsid w:val="00583831"/>
    <w:rsid w:val="005A7B06"/>
    <w:rsid w:val="005B3163"/>
    <w:rsid w:val="005C24CF"/>
    <w:rsid w:val="005C33DA"/>
    <w:rsid w:val="005F01E8"/>
    <w:rsid w:val="005F10CE"/>
    <w:rsid w:val="005F2695"/>
    <w:rsid w:val="0060497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0506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C6C68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0A78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6E1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852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2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DE6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84E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7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36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3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25A-2862-44A3-9E07-17C4A8A9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2019-04-06T08:43:00Z</dcterms:created>
  <dcterms:modified xsi:type="dcterms:W3CDTF">2020-03-25T10:59:00Z</dcterms:modified>
</cp:coreProperties>
</file>